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ПРАВИТЕЛЬСТВО РОССИЙСКОЙ ФЕДЕРАЦИИ</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ПОСТАНОВЛЕНИЕ</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от 17 мая 2017 г. N 575</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О ВНЕСЕНИИ ИЗМЕНЕНИЙ</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В ПУНКТ 3 ПРАВИЛ РАЗМЕЩЕНИЯ</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НА ОФИЦИАЛЬНОМ САЙТЕ ОБРАЗОВАТЕЛЬНОЙ ОРГАНИЗАЦИИ</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В ИНФОРМАЦИОННО-ТЕЛЕКОММУНИКАЦИОННОЙ СЕТИ "ИНТЕРНЕТ"</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И ОБНОВЛЕНИЯ ИНФОРМАЦИИ ОБ ОБРАЗОВАТЕЛЬНОЙ ОРГАНИЗАЦИИ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Правительство Российской Федерации постановляет:</w:t>
      </w:r>
    </w:p>
    <w:p w:rsidR="001E5ACD" w:rsidRDefault="001E5ACD" w:rsidP="001E5ACD">
      <w:pPr>
        <w:pStyle w:val="pj"/>
        <w:shd w:val="clear" w:color="auto" w:fill="FFFFFF"/>
        <w:spacing w:before="0" w:beforeAutospacing="0" w:after="0" w:afterAutospacing="0"/>
        <w:jc w:val="both"/>
        <w:rPr>
          <w:rFonts w:ascii="Arial" w:hAnsi="Arial" w:cs="Arial"/>
          <w:color w:val="454545"/>
          <w:sz w:val="21"/>
          <w:szCs w:val="21"/>
        </w:rPr>
      </w:pPr>
      <w:r>
        <w:rPr>
          <w:rFonts w:ascii="Arial" w:hAnsi="Arial" w:cs="Arial"/>
          <w:color w:val="454545"/>
          <w:sz w:val="21"/>
          <w:szCs w:val="21"/>
        </w:rPr>
        <w:t>Утвердить прилагаемые изменения, 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w:t>
      </w:r>
      <w:hyperlink r:id="rId4" w:history="1">
        <w:r>
          <w:rPr>
            <w:rStyle w:val="a3"/>
            <w:rFonts w:ascii="Arial" w:hAnsi="Arial" w:cs="Arial"/>
            <w:color w:val="864726"/>
            <w:sz w:val="21"/>
            <w:szCs w:val="21"/>
          </w:rPr>
          <w:t>582</w:t>
        </w:r>
      </w:hyperlink>
      <w:r>
        <w:rPr>
          <w:rFonts w:ascii="Arial" w:hAnsi="Arial" w:cs="Arial"/>
          <w:color w:val="454545"/>
          <w:sz w:val="21"/>
          <w:szCs w:val="21"/>
        </w:rPr>
        <w:t>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Председатель Правительства</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Российской Федерации</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Д.МЕДВЕДЕВ</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Утверждены</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постановлением Правительства</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Российской Федерации</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r>
        <w:rPr>
          <w:rFonts w:ascii="Arial" w:hAnsi="Arial" w:cs="Arial"/>
          <w:color w:val="454545"/>
          <w:sz w:val="21"/>
          <w:szCs w:val="21"/>
        </w:rPr>
        <w:t>от 17 мая 2017 г. N 575</w:t>
      </w:r>
    </w:p>
    <w:p w:rsidR="001E5ACD" w:rsidRDefault="001E5ACD" w:rsidP="001E5ACD">
      <w:pPr>
        <w:pStyle w:val="pr"/>
        <w:shd w:val="clear" w:color="auto" w:fill="FFFFFF"/>
        <w:spacing w:before="0" w:beforeAutospacing="0" w:after="150" w:afterAutospacing="0"/>
        <w:jc w:val="right"/>
        <w:rPr>
          <w:rFonts w:ascii="Arial" w:hAnsi="Arial" w:cs="Arial"/>
          <w:color w:val="454545"/>
          <w:sz w:val="21"/>
          <w:szCs w:val="21"/>
        </w:rPr>
      </w:pPr>
      <w:bookmarkStart w:id="0" w:name="_GoBack"/>
      <w:bookmarkEnd w:id="0"/>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ИЗМЕНЕНИЯ,</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КОТОРЫЕ ВНОСЯТСЯ В ПУНКТ 3 ПРАВИЛ РАЗМЕЩЕНИЯ</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НА ОФИЦИАЛЬНОМ САЙТЕ ОБРАЗОВАТЕЛЬНОЙ ОРГАНИЗАЦИИ</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В ИНФОРМАЦИОННО-ТЕЛЕКОММУНИКАЦИОННОЙ СЕТИ "ИНТЕРНЕТ"</w:t>
      </w:r>
    </w:p>
    <w:p w:rsidR="001E5ACD" w:rsidRDefault="001E5ACD" w:rsidP="001E5ACD">
      <w:pPr>
        <w:pStyle w:val="pc"/>
        <w:shd w:val="clear" w:color="auto" w:fill="FFFFFF"/>
        <w:spacing w:before="0" w:beforeAutospacing="0" w:after="150" w:afterAutospacing="0"/>
        <w:jc w:val="center"/>
        <w:rPr>
          <w:rFonts w:ascii="Arial" w:hAnsi="Arial" w:cs="Arial"/>
          <w:b/>
          <w:bCs/>
          <w:color w:val="454545"/>
          <w:sz w:val="21"/>
          <w:szCs w:val="21"/>
        </w:rPr>
      </w:pPr>
      <w:r>
        <w:rPr>
          <w:rFonts w:ascii="Arial" w:hAnsi="Arial" w:cs="Arial"/>
          <w:b/>
          <w:bCs/>
          <w:color w:val="454545"/>
          <w:sz w:val="21"/>
          <w:szCs w:val="21"/>
        </w:rPr>
        <w:t>И ОБНОВЛЕНИЯ ИНФОРМАЦИИ ОБ ОБРАЗОВАТЕЛЬНОЙ ОРГАНИЗАЦИИ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Подпункт "а" пункта 3 изложить в следующей редакции: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"а) информацию:</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структуре и об органах управления образовательной организации, в том числе:</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наименование структурных подразделений (органов управления);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фамилии, имена, отчества и должности руководителей структурных подразделений;</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места нахождения структурных подразделений;</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адреса официальных сайтов в сети "Интернет" структурных подразделений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адреса электронной почты структурных подразделений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сведения о наличии положений о структурных подразделениях (об органах управления) с приложением копий указанных положений (при их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 уровне образования;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формах обучения;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нормативном сроке обучения;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сроке действия государственной аккредитации образовательной программы (при наличии государственной аккредитации);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 описании образовательной программы с приложением ее копии;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 учебном плане с приложением его копии;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календарном учебном графике с приложением его копии;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методических и об иных документах, разработанных образовательной организацией для обеспечения образовательного процесса;</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языках, на которых осуществляется образование (обучение);</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федеральных государственных образовательных стандартах и об образовательных стандартах с приложением их копий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фамилия, имя, отчество (при наличии) руководителя, его заместителей;</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должность руководителя, его заместителей;</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контактные телефоны;</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адрес электронной почты;</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персональном составе педагогических работников с указанием уровня образования, квалификации и опыта работы, в том числе:</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фамилия, имя, отчество (при наличии) работника;</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занимаемая должность (должности);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преподаваемые дисциплины;</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ученая степень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ученое звание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наименование направления подготовки и (или) специальности;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данные о повышении квалификации и (или) профессиональной переподготовке (при наличии);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общий стаж работы;</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lastRenderedPageBreak/>
        <w:t>стаж работы по специальности;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материально-техническом обеспечении образовательной деятельности, в том числе:</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обеспечение доступа в здания образовательной организации инвалидов и лиц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условия питания обучающихся, в том числе инвалидов и лиц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условия охраны здоровья обучающихся, в том числе инвалидов и лиц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наличии и условиях предоставления обучающимся стипендий, мер социальной поддержки;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5ACD" w:rsidRDefault="001E5ACD" w:rsidP="001E5ACD">
      <w:pPr>
        <w:pStyle w:val="pj"/>
        <w:shd w:val="clear" w:color="auto" w:fill="FFFFFF"/>
        <w:spacing w:before="0" w:beforeAutospacing="0" w:after="150" w:afterAutospacing="0"/>
        <w:jc w:val="both"/>
        <w:rPr>
          <w:rFonts w:ascii="Arial" w:hAnsi="Arial" w:cs="Arial"/>
          <w:color w:val="454545"/>
          <w:sz w:val="21"/>
          <w:szCs w:val="21"/>
        </w:rPr>
      </w:pPr>
      <w:r>
        <w:rPr>
          <w:rFonts w:ascii="Arial" w:hAnsi="Arial" w:cs="Arial"/>
          <w:color w:val="454545"/>
          <w:sz w:val="21"/>
          <w:szCs w:val="21"/>
        </w:rPr>
        <w:t>о поступлении финансовых и материальных средств и об их расходовании по итогам финансового года; о трудоустройстве выпускников;".</w:t>
      </w:r>
    </w:p>
    <w:p w:rsidR="00615430" w:rsidRPr="001E5ACD" w:rsidRDefault="001E5ACD" w:rsidP="001E5ACD"/>
    <w:sectPr w:rsidR="00615430" w:rsidRPr="001E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D"/>
    <w:rsid w:val="001E5ACD"/>
    <w:rsid w:val="00602A7A"/>
    <w:rsid w:val="0090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84DB"/>
  <w15:chartTrackingRefBased/>
  <w15:docId w15:val="{406A2FCC-36D9-4AB4-A934-1D408156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5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5A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A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5AC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1E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5ACD"/>
    <w:rPr>
      <w:rFonts w:ascii="Courier New" w:eastAsia="Times New Roman" w:hAnsi="Courier New" w:cs="Courier New"/>
      <w:sz w:val="20"/>
      <w:szCs w:val="20"/>
      <w:lang w:eastAsia="ru-RU"/>
    </w:rPr>
  </w:style>
  <w:style w:type="paragraph" w:customStyle="1" w:styleId="pcenter">
    <w:name w:val="pcenter"/>
    <w:basedOn w:val="a"/>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5ACD"/>
    <w:rPr>
      <w:color w:val="0000FF"/>
      <w:u w:val="single"/>
    </w:rPr>
  </w:style>
  <w:style w:type="paragraph" w:customStyle="1" w:styleId="pright">
    <w:name w:val="pright"/>
    <w:basedOn w:val="a"/>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1E5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004">
      <w:bodyDiv w:val="1"/>
      <w:marLeft w:val="0"/>
      <w:marRight w:val="0"/>
      <w:marTop w:val="0"/>
      <w:marBottom w:val="0"/>
      <w:divBdr>
        <w:top w:val="none" w:sz="0" w:space="0" w:color="auto"/>
        <w:left w:val="none" w:sz="0" w:space="0" w:color="auto"/>
        <w:bottom w:val="none" w:sz="0" w:space="0" w:color="auto"/>
        <w:right w:val="none" w:sz="0" w:space="0" w:color="auto"/>
      </w:divBdr>
    </w:div>
    <w:div w:id="609237719">
      <w:bodyDiv w:val="1"/>
      <w:marLeft w:val="0"/>
      <w:marRight w:val="0"/>
      <w:marTop w:val="0"/>
      <w:marBottom w:val="0"/>
      <w:divBdr>
        <w:top w:val="none" w:sz="0" w:space="0" w:color="auto"/>
        <w:left w:val="none" w:sz="0" w:space="0" w:color="auto"/>
        <w:bottom w:val="none" w:sz="0" w:space="0" w:color="auto"/>
        <w:right w:val="none" w:sz="0" w:space="0" w:color="auto"/>
      </w:divBdr>
      <w:divsChild>
        <w:div w:id="187572056">
          <w:marLeft w:val="0"/>
          <w:marRight w:val="0"/>
          <w:marTop w:val="0"/>
          <w:marBottom w:val="0"/>
          <w:divBdr>
            <w:top w:val="none" w:sz="0" w:space="0" w:color="auto"/>
            <w:left w:val="none" w:sz="0" w:space="0" w:color="auto"/>
            <w:bottom w:val="none" w:sz="0" w:space="0" w:color="auto"/>
            <w:right w:val="none" w:sz="0" w:space="0" w:color="auto"/>
          </w:divBdr>
        </w:div>
        <w:div w:id="1447233284">
          <w:marLeft w:val="0"/>
          <w:marRight w:val="0"/>
          <w:marTop w:val="0"/>
          <w:marBottom w:val="0"/>
          <w:divBdr>
            <w:top w:val="none" w:sz="0" w:space="0" w:color="auto"/>
            <w:left w:val="none" w:sz="0" w:space="0" w:color="auto"/>
            <w:bottom w:val="none" w:sz="0" w:space="0" w:color="auto"/>
            <w:right w:val="none" w:sz="0" w:space="0" w:color="auto"/>
          </w:divBdr>
          <w:divsChild>
            <w:div w:id="1929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notes.ru/pravitelstvo/Postanovlenie-Pravitelstva-RF-ot-10.07.2013-N-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1012</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Бакланов</dc:creator>
  <cp:keywords/>
  <dc:description/>
  <cp:lastModifiedBy>Андрей Бакланов</cp:lastModifiedBy>
  <cp:revision>1</cp:revision>
  <dcterms:created xsi:type="dcterms:W3CDTF">2018-10-04T06:37:00Z</dcterms:created>
  <dcterms:modified xsi:type="dcterms:W3CDTF">2018-10-04T06:46:00Z</dcterms:modified>
</cp:coreProperties>
</file>